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6D" w:rsidRDefault="005A426D" w:rsidP="005A42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ИНФОРМАЦИОННОЕ ПИСЬМО</w:t>
      </w:r>
    </w:p>
    <w:p w:rsidR="005A426D" w:rsidRDefault="005A426D" w:rsidP="005A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A426D" w:rsidRPr="005A426D" w:rsidRDefault="005A426D" w:rsidP="005A42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2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Институт русской литературы (Пушкинский Дом) РАН, Отдел новейшей русской литературы приглашает принять участие в международной научной конференции </w:t>
      </w:r>
      <w:r w:rsidRPr="00782104">
        <w:rPr>
          <w:rFonts w:ascii="Times New Roman" w:hAnsi="Times New Roman" w:cs="Times New Roman"/>
          <w:b/>
          <w:sz w:val="28"/>
          <w:szCs w:val="28"/>
        </w:rPr>
        <w:t xml:space="preserve">«Писатель </w:t>
      </w:r>
      <w:proofErr w:type="spellStart"/>
      <w:r w:rsidRPr="00782104">
        <w:rPr>
          <w:rFonts w:ascii="Times New Roman" w:hAnsi="Times New Roman" w:cs="Times New Roman"/>
          <w:b/>
          <w:sz w:val="28"/>
          <w:szCs w:val="28"/>
        </w:rPr>
        <w:t>versus</w:t>
      </w:r>
      <w:proofErr w:type="spellEnd"/>
      <w:r w:rsidRPr="00782104">
        <w:rPr>
          <w:rFonts w:ascii="Times New Roman" w:hAnsi="Times New Roman" w:cs="Times New Roman"/>
          <w:b/>
          <w:sz w:val="28"/>
          <w:szCs w:val="28"/>
        </w:rPr>
        <w:t xml:space="preserve"> критик: социальные роли, жанровые предпочтения, язык»</w:t>
      </w:r>
      <w:r w:rsidRPr="005A42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которая пройдет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5A42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5A42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октября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Pr="005A42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в ИРЛИ РАН.</w:t>
      </w:r>
      <w:r w:rsidR="0078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Отдельное заседание конференции будет посвящено прозаику и критику А. А. Измайлову в связи со 100-летием со дня его смерти.</w:t>
      </w:r>
      <w:r w:rsidRPr="005A42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   </w:t>
      </w:r>
    </w:p>
    <w:p w:rsidR="005A426D" w:rsidRDefault="005A426D" w:rsidP="005A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26D" w:rsidRDefault="005A426D" w:rsidP="005A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A426D" w:rsidRDefault="005A426D" w:rsidP="005A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Предлагается обсудить следующие проблемные аспекты.</w:t>
      </w:r>
    </w:p>
    <w:p w:rsidR="002B5D9A" w:rsidRDefault="002B5D9A" w:rsidP="002B5D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5D9A" w:rsidRDefault="002B5D9A" w:rsidP="002B5D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Репертуар художественных средств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медийные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приемы:</w:t>
      </w:r>
    </w:p>
    <w:p w:rsidR="002B5D9A" w:rsidRDefault="002B5D9A" w:rsidP="002B5D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пародия, мистификация, парафраз;</w:t>
      </w:r>
    </w:p>
    <w:p w:rsidR="002B5D9A" w:rsidRDefault="002B5D9A" w:rsidP="002B5D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псевдонимия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прием литературной маски; </w:t>
      </w:r>
    </w:p>
    <w:p w:rsidR="002B5D9A" w:rsidRDefault="002B5D9A" w:rsidP="002B5D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литературный скандал как симптом успеха.   </w:t>
      </w:r>
    </w:p>
    <w:p w:rsidR="005A426D" w:rsidRDefault="005A426D" w:rsidP="005A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A426D" w:rsidRDefault="005A426D" w:rsidP="005A4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Массовые периодические издания в России на рубеже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веков:  </w:t>
      </w:r>
    </w:p>
    <w:p w:rsidR="005A426D" w:rsidRDefault="005A426D" w:rsidP="005A4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рынка свободной прессы и структура читательской аудитории в эпоху модернизации;</w:t>
      </w:r>
    </w:p>
    <w:p w:rsidR="005A426D" w:rsidRDefault="005A426D" w:rsidP="005A4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кризис «толстого» журнала и альтернативные издания;</w:t>
      </w:r>
    </w:p>
    <w:p w:rsidR="005A426D" w:rsidRDefault="005A426D" w:rsidP="005A4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жанр газетного фельетона и генезис понятия «фельетонная критика»;</w:t>
      </w:r>
    </w:p>
    <w:p w:rsidR="005A426D" w:rsidRDefault="005A426D" w:rsidP="005A4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феномен критика-фельетониста;</w:t>
      </w:r>
    </w:p>
    <w:p w:rsidR="005A426D" w:rsidRDefault="005A426D" w:rsidP="005A4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столкновение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литературно-критических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дискурсов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традиционалисты и модернисты.</w:t>
      </w:r>
    </w:p>
    <w:p w:rsidR="005A426D" w:rsidRDefault="00782104" w:rsidP="005A426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Литературно-критическое наследие А. А. Измайлова</w:t>
      </w:r>
    </w:p>
    <w:p w:rsidR="00782104" w:rsidRPr="00782104" w:rsidRDefault="00782104" w:rsidP="005A42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10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Редакционная политика литературно отдела газеты «Биржевые ведомости» и «Русское слово»</w:t>
      </w:r>
    </w:p>
    <w:p w:rsidR="00782104" w:rsidRDefault="00782104" w:rsidP="005A42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А. А. Измайлов в переписке с современниками</w:t>
      </w:r>
    </w:p>
    <w:p w:rsidR="00782104" w:rsidRDefault="00782104" w:rsidP="005A42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Литературно-критическое наследие А. А. Измайлова</w:t>
      </w:r>
    </w:p>
    <w:p w:rsidR="005A426D" w:rsidRDefault="005A426D" w:rsidP="005A426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26D" w:rsidRDefault="005A426D" w:rsidP="005A426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Регламент конференции: выступления — 20 мин.; вопросы и обсуждения докладов — 5 мин.</w:t>
      </w:r>
    </w:p>
    <w:p w:rsidR="005A426D" w:rsidRDefault="005A426D" w:rsidP="005A426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Темы и аннотации докладов направлять до 1 сентября 2021 г. организатору конференции Александру Сергеевичу Александрову по адресу: </w:t>
      </w:r>
      <w:proofErr w:type="spellStart"/>
      <w:r w:rsidR="0078210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aspiros</w:t>
      </w:r>
      <w:proofErr w:type="spellEnd"/>
      <w:r w:rsidR="00782104" w:rsidRPr="00782104">
        <w:rPr>
          <w:rFonts w:ascii="Times New Roman" w:eastAsia="Times New Roman" w:hAnsi="Times New Roman" w:cs="Times New Roman"/>
          <w:sz w:val="28"/>
          <w:szCs w:val="28"/>
          <w:lang w:eastAsia="en-US"/>
        </w:rPr>
        <w:t>.83@</w:t>
      </w:r>
      <w:r w:rsidR="0078210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mail</w:t>
      </w:r>
      <w:r w:rsidR="00782104" w:rsidRPr="0078210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78210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5A42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A426D" w:rsidRDefault="005A426D" w:rsidP="005A426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Оплата проезда и проживания участников конференции за счет командирующей стороны. </w:t>
      </w:r>
    </w:p>
    <w:p w:rsidR="005A426D" w:rsidRDefault="005A426D" w:rsidP="005A426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Оргкомитет конференции: А. С. Александров</w:t>
      </w:r>
      <w:r w:rsidR="001F4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(председатель)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А. М. Грачева, Н.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Грякалова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7821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Е. И. Колесникова,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Э. К. Александрова (секретарь).</w:t>
      </w:r>
    </w:p>
    <w:p w:rsidR="00050DB7" w:rsidRDefault="00050DB7"/>
    <w:sectPr w:rsidR="00050DB7" w:rsidSect="0005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426D"/>
    <w:rsid w:val="000014C7"/>
    <w:rsid w:val="00050DB7"/>
    <w:rsid w:val="0018692A"/>
    <w:rsid w:val="001F4852"/>
    <w:rsid w:val="002B5D9A"/>
    <w:rsid w:val="004C55B7"/>
    <w:rsid w:val="005A426D"/>
    <w:rsid w:val="0078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6D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Александ</dc:creator>
  <cp:keywords/>
  <dc:description/>
  <cp:lastModifiedBy>Александров Александ</cp:lastModifiedBy>
  <cp:revision>7</cp:revision>
  <dcterms:created xsi:type="dcterms:W3CDTF">2021-03-17T16:04:00Z</dcterms:created>
  <dcterms:modified xsi:type="dcterms:W3CDTF">2021-04-14T15:35:00Z</dcterms:modified>
</cp:coreProperties>
</file>